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EF" w:rsidRDefault="00AE6A18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EF" w:rsidRDefault="00AE6A18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EF" w:rsidRDefault="00AE6A18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747EEF" w:rsidRDefault="00AE6A18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747EEF" w:rsidRPr="00AE6A18" w:rsidRDefault="00AE6A18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AE6A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="00A44FA3">
        <w:rPr>
          <w:rFonts w:ascii="Times New Roman" w:eastAsia="宋体" w:hAnsi="Times New Roman" w:cs="Times New Roman" w:hint="eastAsia"/>
          <w:b/>
          <w:bCs/>
          <w:spacing w:val="-6"/>
          <w:sz w:val="34"/>
          <w:szCs w:val="34"/>
        </w:rPr>
        <w:t>R</w:t>
      </w:r>
      <w:r w:rsidRPr="00AE6A18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HT19 Cationic Lipid Final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AE6A18" w:rsidRPr="00AE6A18" w:rsidTr="00AE6A18">
        <w:trPr>
          <w:trHeight w:val="500"/>
        </w:trPr>
        <w:tc>
          <w:tcPr>
            <w:tcW w:w="1363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AE6A18"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RHT19</w:t>
            </w:r>
          </w:p>
        </w:tc>
        <w:tc>
          <w:tcPr>
            <w:tcW w:w="1408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Manufacture  Date</w:t>
            </w:r>
          </w:p>
        </w:tc>
        <w:tc>
          <w:tcPr>
            <w:tcW w:w="2682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2023-03-14</w:t>
            </w:r>
          </w:p>
        </w:tc>
      </w:tr>
      <w:tr w:rsidR="00AE6A18" w:rsidRPr="00AE6A18" w:rsidTr="00AE6A18">
        <w:trPr>
          <w:trHeight w:val="500"/>
        </w:trPr>
        <w:tc>
          <w:tcPr>
            <w:tcW w:w="1363" w:type="dxa"/>
            <w:vAlign w:val="center"/>
          </w:tcPr>
          <w:p w:rsidR="00AE6A18" w:rsidRPr="00AE6A18" w:rsidRDefault="00AE6A18" w:rsidP="00AE6A18">
            <w:pPr>
              <w:spacing w:line="400" w:lineRule="exac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Batch Number</w:t>
            </w:r>
          </w:p>
        </w:tc>
        <w:tc>
          <w:tcPr>
            <w:tcW w:w="3246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EM3001</w:t>
            </w:r>
          </w:p>
        </w:tc>
        <w:tc>
          <w:tcPr>
            <w:tcW w:w="1408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2025-03-14</w:t>
            </w:r>
          </w:p>
        </w:tc>
      </w:tr>
      <w:tr w:rsidR="00AE6A18" w:rsidRPr="00AE6A18" w:rsidTr="00AE6A18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Specifications</w:t>
            </w:r>
          </w:p>
        </w:tc>
        <w:tc>
          <w:tcPr>
            <w:tcW w:w="3246" w:type="dxa"/>
            <w:vAlign w:val="center"/>
          </w:tcPr>
          <w:p w:rsidR="00AE6A18" w:rsidRPr="00AE6A18" w:rsidRDefault="00AE6A18" w:rsidP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77.8 g</w:t>
            </w:r>
          </w:p>
        </w:tc>
      </w:tr>
    </w:tbl>
    <w:p w:rsidR="00747EEF" w:rsidRPr="00AE6A18" w:rsidRDefault="00747EEF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AE6A18" w:rsidRPr="00AE6A18" w:rsidRDefault="00AE6A18" w:rsidP="00AE6A1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AE6A18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179"/>
        <w:gridCol w:w="2316"/>
      </w:tblGrid>
      <w:tr w:rsidR="00AE6A18" w:rsidRPr="00AE6A18">
        <w:trPr>
          <w:trHeight w:val="474"/>
        </w:trPr>
        <w:tc>
          <w:tcPr>
            <w:tcW w:w="2205" w:type="dxa"/>
            <w:vAlign w:val="center"/>
          </w:tcPr>
          <w:p w:rsidR="00AE6A18" w:rsidRPr="00AE6A18" w:rsidRDefault="00AE6A18" w:rsidP="00AE6A1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179" w:type="dxa"/>
            <w:vAlign w:val="center"/>
          </w:tcPr>
          <w:p w:rsidR="00AE6A18" w:rsidRPr="00AE6A18" w:rsidRDefault="00AE6A18" w:rsidP="00AE6A1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2316" w:type="dxa"/>
            <w:vAlign w:val="center"/>
          </w:tcPr>
          <w:p w:rsidR="00AE6A18" w:rsidRPr="00AE6A18" w:rsidRDefault="00AE6A18" w:rsidP="00AE6A1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Appearance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Colorless to yellowish oily liquid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Visible Particulates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None visible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747EEF" w:rsidRPr="00AE6A18">
        <w:trPr>
          <w:trHeight w:val="460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Identification  H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  <w:vertAlign w:val="superscript"/>
              </w:rPr>
              <w:t>1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-NMR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Consistent with the reference spectrum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Identification MS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Consistent with the reference spectrum, with a relative molecular weight of 741.6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747EEF" w:rsidRPr="00AE6A18">
        <w:trPr>
          <w:trHeight w:val="460"/>
        </w:trPr>
        <w:tc>
          <w:tcPr>
            <w:tcW w:w="2205" w:type="dxa"/>
            <w:vAlign w:val="center"/>
          </w:tcPr>
          <w:p w:rsidR="00747EEF" w:rsidRPr="00AE6A18" w:rsidRDefault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，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＞</w:t>
            </w:r>
            <w:r w:rsidRPr="00AE6A18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95.0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96.5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Content 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，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＞</w:t>
            </w:r>
            <w:r w:rsidRPr="00AE6A18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95.0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98.5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Residual solvent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It should comply with the requirements (ICH Q3C).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moisture 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，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≤1.0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0.1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bacterial endotoxin 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，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EU/mg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≤0.25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≤0.25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microbial limits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TAMC≤100cfu/g</w:t>
            </w:r>
          </w:p>
          <w:p w:rsidR="00747EEF" w:rsidRPr="00AE6A18" w:rsidRDefault="00AE6A1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TYMC≤100cfu/g</w:t>
            </w:r>
          </w:p>
          <w:p w:rsidR="00747EEF" w:rsidRPr="00AE6A18" w:rsidRDefault="00AE6A1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Escherichia coli: Absent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TAMC≤1cfu/g</w:t>
            </w:r>
          </w:p>
          <w:p w:rsidR="00747EEF" w:rsidRPr="00AE6A18" w:rsidRDefault="00AE6A1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TYMC≤1cfu/g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Escherichia coli:  Not detected </w:t>
            </w:r>
          </w:p>
        </w:tc>
      </w:tr>
      <w:tr w:rsidR="00747EEF" w:rsidRPr="00AE6A18">
        <w:trPr>
          <w:trHeight w:val="459"/>
        </w:trPr>
        <w:tc>
          <w:tcPr>
            <w:tcW w:w="2205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Elemental impurities 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（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Cd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Pb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Hg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As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Co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V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Ni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Li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Sb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、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Cu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）</w:t>
            </w:r>
          </w:p>
        </w:tc>
        <w:tc>
          <w:tcPr>
            <w:tcW w:w="4179" w:type="dxa"/>
            <w:vAlign w:val="center"/>
          </w:tcPr>
          <w:p w:rsidR="00747EEF" w:rsidRPr="00AE6A18" w:rsidRDefault="00AE6A1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Reported results</w:t>
            </w:r>
          </w:p>
        </w:tc>
        <w:tc>
          <w:tcPr>
            <w:tcW w:w="2316" w:type="dxa"/>
            <w:vAlign w:val="center"/>
          </w:tcPr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Cd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：</w:t>
            </w: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0.004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Pb: 0.081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Hg: </w:t>
            </w: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Not detected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As: 0.064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Co: 0.013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V: 0.018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Ni: 0.179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Li: 0.357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>Sb: 0.274 ug/g</w:t>
            </w:r>
          </w:p>
          <w:p w:rsidR="00747EEF" w:rsidRPr="00AE6A18" w:rsidRDefault="00AE6A1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AE6A1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Cu: </w:t>
            </w:r>
            <w:r w:rsidRPr="00AE6A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Not detected</w:t>
            </w:r>
          </w:p>
        </w:tc>
      </w:tr>
    </w:tbl>
    <w:p w:rsidR="00747EEF" w:rsidRPr="00AE6A18" w:rsidRDefault="00747EEF">
      <w:pPr>
        <w:spacing w:line="52" w:lineRule="exact"/>
        <w:rPr>
          <w:rFonts w:ascii="Times New Roman" w:hAnsi="Times New Roman" w:cs="Times New Roman"/>
        </w:rPr>
      </w:pPr>
    </w:p>
    <w:p w:rsidR="00747EEF" w:rsidRPr="00AE6A18" w:rsidRDefault="00747EEF">
      <w:pPr>
        <w:spacing w:line="254" w:lineRule="auto"/>
        <w:rPr>
          <w:rFonts w:ascii="Times New Roman" w:hAnsi="Times New Roman" w:cs="Times New Roman"/>
        </w:rPr>
      </w:pPr>
    </w:p>
    <w:p w:rsidR="00AE6A18" w:rsidRPr="00AE6A18" w:rsidRDefault="00AE6A18" w:rsidP="00AE6A18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AE6A18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 wp14:anchorId="367A9AEC" wp14:editId="18961D10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A18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AE6A18" w:rsidRPr="00AE6A18" w:rsidRDefault="00AE6A18" w:rsidP="00AE6A1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AE6A18" w:rsidRPr="00AE6A18" w:rsidRDefault="00AE6A18" w:rsidP="00AE6A18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AE6A18" w:rsidRPr="00AE6A18" w:rsidRDefault="00AE6A18" w:rsidP="00AE6A1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AE6A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5B3AC" wp14:editId="742AA48C">
                <wp:simplePos x="0" y="0"/>
                <wp:positionH relativeFrom="column">
                  <wp:posOffset>3352800</wp:posOffset>
                </wp:positionH>
                <wp:positionV relativeFrom="paragraph">
                  <wp:posOffset>148590</wp:posOffset>
                </wp:positionV>
                <wp:extent cx="812800" cy="200660"/>
                <wp:effectExtent l="0" t="0" r="0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6A18" w:rsidRDefault="00AE6A18" w:rsidP="00AE6A18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1.7pt;width:64pt;height:15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fzqwEAADgDAAAOAAAAZHJzL2Uyb0RvYy54bWysUkuOEzEQ3SNxB8t74k4WUdRKZyQ0GoSE&#10;AGngAI7bTlvyjyon3bkA3IAVG/acK+eg7JnO8NkhNtXlqury+3h7M3nHThrQxtDx5aLhTAcVexsO&#10;Hf/44e7FhjPMMvTSxaA7ftbIb3bPn23H1OpVHKLrNTBaErAdU8eHnFMrBKpBe4mLmHSgpongZaYj&#10;HEQPcqTt3olV06zFGKFPEJVGpOrtQ5Pv6n5jtMrvjEGdmes4Ycs1Qo37EsVuK9sDyDRY9QhD/gMK&#10;L22gS6+rbmWW7Aj2r1XeKogYTV6o6EU0xipdORCbZfMHm/tBJl25kDiYrjLh/1ur3p7eA7N9x9ec&#10;BenJosvXL5dvPy7fP7N1kWdM2NLUfaK5PL2ME9k815GKhfVkwJcv8WHUJ6HPV3H1lJmi4ma52jTU&#10;UdQqzq2r+OLp5wSYX+noWUk6DuRdlVSe3mAmIDQ6j5S7QryzzlX/XPitQIOlIgryB4Qly9N+qkSv&#10;6PexPxOpkdzvOH46StCcudeB5C1PZU5gTvZzckxgDwNhrKvqPWRPRfj4lIr/v54rmqcHv/sJAAD/&#10;/wMAUEsDBBQABgAIAAAAIQAmbS9w3gAAAAkBAAAPAAAAZHJzL2Rvd25yZXYueG1sTI/BTsMwEETv&#10;SPyDtUjcqE0gUQlxqgrBCQmRhgNHJ94mUeN1iN02/D3LCY47M5p9U2wWN4oTzmHwpOF2pUAgtd4O&#10;1Gn4qF9u1iBCNGTN6Ak1fGOATXl5UZjc+jNVeNrFTnAJhdxo6GOccilD26MzYeUnJPb2fnYm8jl3&#10;0s7mzOVulIlSmXRmIP7QmwmfemwPu6PTsP2k6nn4emveq3011PWDotfsoPX11bJ9BBFxiX9h+MVn&#10;dCiZqfFHskGMGtJkzVuihuTuHgQHsjRjoWEnVSDLQv5fUP4AAAD//wMAUEsBAi0AFAAGAAgAAAAh&#10;ALaDOJL+AAAA4QEAABMAAAAAAAAAAAAAAAAAAAAAAFtDb250ZW50X1R5cGVzXS54bWxQSwECLQAU&#10;AAYACAAAACEAOP0h/9YAAACUAQAACwAAAAAAAAAAAAAAAAAvAQAAX3JlbHMvLnJlbHNQSwECLQAU&#10;AAYACAAAACEAi9Qn86sBAAA4AwAADgAAAAAAAAAAAAAAAAAuAgAAZHJzL2Uyb0RvYy54bWxQSwEC&#10;LQAUAAYACAAAACEAJm0vcN4AAAAJAQAADwAAAAAAAAAAAAAAAAAFBAAAZHJzL2Rvd25yZXYueG1s&#10;UEsFBgAAAAAEAAQA8wAAABAFAAAAAA==&#10;" filled="f" stroked="f">
                <v:textbox inset="0,0,0,0">
                  <w:txbxContent>
                    <w:p w:rsidR="00AE6A18" w:rsidRDefault="00AE6A18" w:rsidP="00AE6A18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AE6A18">
        <w:rPr>
          <w:rFonts w:ascii="Times New Roman" w:hAnsi="Times New Roman" w:cs="Times New Roman"/>
          <w:color w:val="0D0D0D"/>
          <w:shd w:val="clear" w:color="auto" w:fill="FFFFFF"/>
        </w:rPr>
        <w:t xml:space="preserve"> Reviewer</w:t>
      </w:r>
      <w:r w:rsidRPr="00AE6A18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747EEF" w:rsidRDefault="00747EEF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47EEF" w:rsidRDefault="00747EEF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47EEF" w:rsidRDefault="00AE6A18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747EEF" w:rsidRDefault="00747EEF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747EEF" w:rsidRDefault="00AE6A18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747EEF" w:rsidRDefault="00AE6A18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747EEF" w:rsidRDefault="00AE6A18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74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2526A0"/>
    <w:rsid w:val="002831C8"/>
    <w:rsid w:val="00646889"/>
    <w:rsid w:val="00747EEF"/>
    <w:rsid w:val="0098386B"/>
    <w:rsid w:val="009A52EB"/>
    <w:rsid w:val="00A44FA3"/>
    <w:rsid w:val="00AE6A18"/>
    <w:rsid w:val="00B62D97"/>
    <w:rsid w:val="16B965CB"/>
    <w:rsid w:val="1C335C8C"/>
    <w:rsid w:val="345E122F"/>
    <w:rsid w:val="3FFD6935"/>
    <w:rsid w:val="49C03ED1"/>
    <w:rsid w:val="50274BC2"/>
    <w:rsid w:val="57B46026"/>
    <w:rsid w:val="59AB46E2"/>
    <w:rsid w:val="60200020"/>
    <w:rsid w:val="7F8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A44FA3"/>
    <w:rPr>
      <w:sz w:val="18"/>
      <w:szCs w:val="18"/>
    </w:rPr>
  </w:style>
  <w:style w:type="character" w:customStyle="1" w:styleId="Char1">
    <w:name w:val="批注框文本 Char"/>
    <w:basedOn w:val="a0"/>
    <w:link w:val="a5"/>
    <w:rsid w:val="00A44FA3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A44FA3"/>
    <w:rPr>
      <w:sz w:val="18"/>
      <w:szCs w:val="18"/>
    </w:rPr>
  </w:style>
  <w:style w:type="character" w:customStyle="1" w:styleId="Char1">
    <w:name w:val="批注框文本 Char"/>
    <w:basedOn w:val="a0"/>
    <w:link w:val="a5"/>
    <w:rsid w:val="00A44FA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2024-04-15T01:54:00Z</dcterms:created>
  <dcterms:modified xsi:type="dcterms:W3CDTF">2024-04-15T01:54:00Z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6340B8C392DF4754AF5318031846E869_13</vt:lpwstr>
  </property>
</Properties>
</file>